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D1" w:rsidRPr="00982209" w:rsidRDefault="005465D1" w:rsidP="00982209">
      <w:pPr>
        <w:pStyle w:val="Heading5"/>
        <w:keepNext/>
        <w:keepLines/>
        <w:shd w:val="clear" w:color="auto" w:fill="auto"/>
        <w:spacing w:before="240" w:after="77" w:line="276" w:lineRule="auto"/>
        <w:rPr>
          <w:sz w:val="28"/>
          <w:szCs w:val="28"/>
        </w:rPr>
      </w:pPr>
      <w:r w:rsidRPr="00982209">
        <w:rPr>
          <w:color w:val="000000"/>
          <w:sz w:val="28"/>
          <w:szCs w:val="28"/>
        </w:rPr>
        <w:t>DAVID E. KATZ</w:t>
      </w:r>
    </w:p>
    <w:p w:rsidR="005465D1" w:rsidRPr="00982209" w:rsidRDefault="005465D1" w:rsidP="00982209">
      <w:pPr>
        <w:pStyle w:val="Bodytext2"/>
        <w:shd w:val="clear" w:color="auto" w:fill="auto"/>
        <w:spacing w:after="188" w:line="276" w:lineRule="auto"/>
        <w:jc w:val="center"/>
        <w:rPr>
          <w:sz w:val="28"/>
          <w:szCs w:val="28"/>
        </w:rPr>
      </w:pPr>
      <w:r w:rsidRPr="00982209">
        <w:rPr>
          <w:sz w:val="28"/>
          <w:szCs w:val="28"/>
        </w:rPr>
        <w:t>R.R. 2, Box 389, Fairfield, IA 52556</w:t>
      </w:r>
      <w:r w:rsidRPr="00982209">
        <w:rPr>
          <w:sz w:val="28"/>
          <w:szCs w:val="28"/>
        </w:rPr>
        <w:br/>
      </w:r>
      <w:r w:rsidRPr="00982209">
        <w:rPr>
          <w:rStyle w:val="Bodytext285pt"/>
          <w:sz w:val="28"/>
          <w:szCs w:val="28"/>
        </w:rPr>
        <w:t>(</w:t>
      </w:r>
      <w:r w:rsidRPr="00982209">
        <w:rPr>
          <w:rStyle w:val="Bodytext28pt"/>
          <w:sz w:val="28"/>
          <w:szCs w:val="28"/>
        </w:rPr>
        <w:t>515</w:t>
      </w:r>
      <w:r w:rsidRPr="00982209">
        <w:rPr>
          <w:rStyle w:val="Bodytext285pt"/>
          <w:sz w:val="28"/>
          <w:szCs w:val="28"/>
        </w:rPr>
        <w:t xml:space="preserve">) </w:t>
      </w:r>
      <w:r w:rsidRPr="00982209">
        <w:rPr>
          <w:sz w:val="28"/>
          <w:szCs w:val="28"/>
        </w:rPr>
        <w:t>472-8502</w:t>
      </w:r>
    </w:p>
    <w:p w:rsidR="005465D1" w:rsidRPr="00982209" w:rsidRDefault="005465D1" w:rsidP="00982209">
      <w:pPr>
        <w:pStyle w:val="Bodytext2"/>
        <w:shd w:val="clear" w:color="auto" w:fill="auto"/>
        <w:spacing w:line="276" w:lineRule="auto"/>
        <w:ind w:firstLine="36"/>
        <w:jc w:val="left"/>
        <w:rPr>
          <w:sz w:val="28"/>
          <w:szCs w:val="28"/>
        </w:rPr>
      </w:pPr>
      <w:r w:rsidRPr="00982209">
        <w:rPr>
          <w:sz w:val="28"/>
          <w:szCs w:val="28"/>
        </w:rPr>
        <w:t xml:space="preserve">You may remember me as the guy who, in the fall of our sophomore year, brought Maharishi Mahesh Yogi to Woolsey Hall. Much of my Yale career and, in fact, much of my life </w:t>
      </w:r>
      <w:proofErr w:type="gramStart"/>
      <w:r w:rsidRPr="00982209">
        <w:rPr>
          <w:sz w:val="28"/>
          <w:szCs w:val="28"/>
        </w:rPr>
        <w:t>thereafter,</w:t>
      </w:r>
      <w:proofErr w:type="gramEnd"/>
      <w:r w:rsidRPr="00982209">
        <w:rPr>
          <w:sz w:val="28"/>
          <w:szCs w:val="28"/>
        </w:rPr>
        <w:t xml:space="preserve"> has revolved around Transcendental Meditation. Right after graduation I went to </w:t>
      </w:r>
      <w:proofErr w:type="spellStart"/>
      <w:r w:rsidRPr="00982209">
        <w:rPr>
          <w:sz w:val="28"/>
          <w:szCs w:val="28"/>
        </w:rPr>
        <w:t>Rishikesh</w:t>
      </w:r>
      <w:proofErr w:type="spellEnd"/>
      <w:r w:rsidRPr="00982209">
        <w:rPr>
          <w:sz w:val="28"/>
          <w:szCs w:val="28"/>
        </w:rPr>
        <w:t>, India, in the Himalayan foothills for several months of long meditation and study. The inner experiences were sublime and intense, impossible to describe, and yet remain clearly in memory. I came back to travel around the U.S., lecturing and teaching T.M. at various universities, including Yale. In those days the T.M. organization held advanced programs for teachers in towns around Lake Lucerne and some Mediterranean resorts. At one of these on Majorca, I met my wife, Joey. We were involved in the creation of Maharishi International University, an institution developed to explore the relationship of western academic disciplines with the inner realities experienced in meditation and described in the ancient literature of India. I served for a while as Dean of Planning and Development and participated in gaining accreditation and purchasing the seventy-building campus of the former Parsons College in Fairfield, Iowa.</w:t>
      </w:r>
    </w:p>
    <w:p w:rsidR="005465D1" w:rsidRPr="00982209" w:rsidRDefault="005465D1" w:rsidP="00982209">
      <w:pPr>
        <w:pStyle w:val="Bodytext2"/>
        <w:shd w:val="clear" w:color="auto" w:fill="auto"/>
        <w:spacing w:line="276" w:lineRule="auto"/>
        <w:ind w:firstLine="641"/>
        <w:jc w:val="left"/>
        <w:rPr>
          <w:sz w:val="28"/>
          <w:szCs w:val="28"/>
        </w:rPr>
      </w:pPr>
      <w:r w:rsidRPr="00982209">
        <w:rPr>
          <w:sz w:val="28"/>
          <w:szCs w:val="28"/>
        </w:rPr>
        <w:t xml:space="preserve">Quite a large group of </w:t>
      </w:r>
      <w:proofErr w:type="spellStart"/>
      <w:r w:rsidRPr="00982209">
        <w:rPr>
          <w:sz w:val="28"/>
          <w:szCs w:val="28"/>
        </w:rPr>
        <w:t>Yalies</w:t>
      </w:r>
      <w:proofErr w:type="spellEnd"/>
      <w:r w:rsidRPr="00982209">
        <w:rPr>
          <w:sz w:val="28"/>
          <w:szCs w:val="28"/>
        </w:rPr>
        <w:t xml:space="preserve"> have gravitated to Fairfield, either to teach or study at the university, or in more recent years, to build businesses in the creative entrepreneurial community that has grown up around it. About ten years ago Joey and I bought a house in the country just outside of town. Since then, we have lived a surprisingly conventional life, considering our esoteric beginnings. I have started and run several businesses: a wholesale bakery, an agricultural biotechnology company, and, currently, </w:t>
      </w:r>
      <w:proofErr w:type="gramStart"/>
      <w:r w:rsidRPr="00982209">
        <w:rPr>
          <w:sz w:val="28"/>
          <w:szCs w:val="28"/>
        </w:rPr>
        <w:t>a marketing</w:t>
      </w:r>
      <w:proofErr w:type="gramEnd"/>
      <w:r w:rsidRPr="00982209">
        <w:rPr>
          <w:sz w:val="28"/>
          <w:szCs w:val="28"/>
        </w:rPr>
        <w:t xml:space="preserve"> and consulting company.</w:t>
      </w:r>
    </w:p>
    <w:p w:rsidR="005465D1" w:rsidRPr="00982209" w:rsidRDefault="005465D1" w:rsidP="00982209">
      <w:pPr>
        <w:pStyle w:val="Bodytext2"/>
        <w:shd w:val="clear" w:color="auto" w:fill="auto"/>
        <w:spacing w:line="276" w:lineRule="auto"/>
        <w:ind w:firstLine="641"/>
        <w:jc w:val="left"/>
        <w:rPr>
          <w:sz w:val="28"/>
          <w:szCs w:val="28"/>
        </w:rPr>
      </w:pPr>
      <w:r w:rsidRPr="00982209">
        <w:rPr>
          <w:sz w:val="28"/>
          <w:szCs w:val="28"/>
        </w:rPr>
        <w:t>We have two boys. Benjamin (twelve), at 6’2”, is the star center on his school’s basketball team. Dylan (ten) is a serious naturalist and has converted his room into a rain forest, complete with walk-in glass tropical lizard enclosure.</w:t>
      </w:r>
    </w:p>
    <w:p w:rsidR="005465D1" w:rsidRPr="00982209" w:rsidRDefault="005465D1" w:rsidP="00982209">
      <w:pPr>
        <w:pStyle w:val="Bodytext2"/>
        <w:shd w:val="clear" w:color="auto" w:fill="auto"/>
        <w:spacing w:after="401" w:line="276" w:lineRule="auto"/>
        <w:ind w:firstLine="641"/>
        <w:jc w:val="left"/>
        <w:rPr>
          <w:sz w:val="28"/>
          <w:szCs w:val="28"/>
        </w:rPr>
      </w:pPr>
      <w:r w:rsidRPr="00982209">
        <w:rPr>
          <w:sz w:val="28"/>
          <w:szCs w:val="28"/>
        </w:rPr>
        <w:t xml:space="preserve">I am writing this sitting on our deck looking over our gardens and pond, where I practice </w:t>
      </w:r>
      <w:proofErr w:type="spellStart"/>
      <w:r w:rsidRPr="00982209">
        <w:rPr>
          <w:sz w:val="28"/>
          <w:szCs w:val="28"/>
        </w:rPr>
        <w:t>flycasting</w:t>
      </w:r>
      <w:proofErr w:type="spellEnd"/>
      <w:r w:rsidRPr="00982209">
        <w:rPr>
          <w:sz w:val="28"/>
          <w:szCs w:val="28"/>
        </w:rPr>
        <w:t>.</w:t>
      </w:r>
      <w:r w:rsidR="00982209" w:rsidRPr="00982209">
        <w:rPr>
          <w:sz w:val="28"/>
          <w:szCs w:val="28"/>
        </w:rPr>
        <w:t xml:space="preserve"> </w:t>
      </w:r>
    </w:p>
    <w:sectPr w:rsidR="005465D1" w:rsidRPr="00982209"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5465D1"/>
    <w:rsid w:val="003672EA"/>
    <w:rsid w:val="005465D1"/>
    <w:rsid w:val="007D1524"/>
    <w:rsid w:val="00960961"/>
    <w:rsid w:val="00982209"/>
    <w:rsid w:val="00B82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5465D1"/>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5465D1"/>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2017-01-02T02:45:00Z</dcterms:created>
  <dcterms:modified xsi:type="dcterms:W3CDTF">2017-01-04T00:29:00Z</dcterms:modified>
</cp:coreProperties>
</file>