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D5" w:rsidRPr="005C2D41" w:rsidRDefault="00575FD5" w:rsidP="005C2D41">
      <w:pPr>
        <w:pStyle w:val="Heading5"/>
        <w:keepNext/>
        <w:keepLines/>
        <w:shd w:val="clear" w:color="auto" w:fill="auto"/>
        <w:spacing w:before="240" w:after="69" w:line="276" w:lineRule="auto"/>
        <w:ind w:right="920"/>
        <w:rPr>
          <w:sz w:val="28"/>
          <w:szCs w:val="28"/>
        </w:rPr>
      </w:pPr>
      <w:r w:rsidRPr="005C2D41">
        <w:rPr>
          <w:color w:val="000000"/>
          <w:sz w:val="28"/>
          <w:szCs w:val="28"/>
        </w:rPr>
        <w:t xml:space="preserve">                        STEPHEN JAMES MILLNER</w:t>
      </w:r>
    </w:p>
    <w:p w:rsidR="00575FD5" w:rsidRPr="005C2D41" w:rsidRDefault="00575FD5" w:rsidP="005C2D41">
      <w:pPr>
        <w:pStyle w:val="Bodytext2"/>
        <w:shd w:val="clear" w:color="auto" w:fill="auto"/>
        <w:spacing w:after="195" w:line="276" w:lineRule="auto"/>
        <w:ind w:right="920"/>
        <w:jc w:val="center"/>
        <w:rPr>
          <w:sz w:val="28"/>
          <w:szCs w:val="28"/>
        </w:rPr>
      </w:pPr>
      <w:r w:rsidRPr="005C2D41">
        <w:rPr>
          <w:sz w:val="28"/>
          <w:szCs w:val="28"/>
        </w:rPr>
        <w:t xml:space="preserve">                        160 Lincoln Avenue, Yardley, PA 19067</w:t>
      </w:r>
      <w:r w:rsidRPr="005C2D41">
        <w:rPr>
          <w:sz w:val="28"/>
          <w:szCs w:val="28"/>
        </w:rPr>
        <w:br/>
        <w:t xml:space="preserve">                    (215) </w:t>
      </w:r>
      <w:r w:rsidRPr="005C2D41">
        <w:rPr>
          <w:rStyle w:val="Bodytext28pt"/>
          <w:sz w:val="28"/>
          <w:szCs w:val="28"/>
        </w:rPr>
        <w:t>321-9377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I began my post-Yale life as a professional sculptor and handyman. I rejected the “establishment” and embraced the counterculture “back-to-the- earth” values. I took up residence in northern New Hampshire and absorbed five carefree years working and playing. I emerged from this reality with a realization that the “establishment” was necessary and was potentially even beneficial. I got married (Leanne </w:t>
      </w:r>
      <w:proofErr w:type="spellStart"/>
      <w:r w:rsidRPr="005C2D41">
        <w:rPr>
          <w:sz w:val="28"/>
          <w:szCs w:val="28"/>
        </w:rPr>
        <w:t>Poffenberger</w:t>
      </w:r>
      <w:proofErr w:type="spellEnd"/>
      <w:r w:rsidRPr="005C2D41">
        <w:rPr>
          <w:sz w:val="28"/>
          <w:szCs w:val="28"/>
        </w:rPr>
        <w:t>, July 3, 1973), went to law school (J.D. 1978, University of Maine; LL.M. 1983, Wayne State University), and entered the real world. Although I could get great jobs and do great work, I could not relate to the people who inhabited the corporate and legal establishment.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In 1990 I found my niche—I provide estate planning consultation services to </w:t>
      </w:r>
      <w:proofErr w:type="spellStart"/>
      <w:r w:rsidRPr="005C2D41">
        <w:rPr>
          <w:sz w:val="28"/>
          <w:szCs w:val="28"/>
        </w:rPr>
        <w:t>nonlawyer</w:t>
      </w:r>
      <w:proofErr w:type="spellEnd"/>
      <w:r w:rsidRPr="005C2D41">
        <w:rPr>
          <w:sz w:val="28"/>
          <w:szCs w:val="28"/>
        </w:rPr>
        <w:t xml:space="preserve"> financial and estate planners, and draft documents (wills, trusts, </w:t>
      </w:r>
      <w:proofErr w:type="gramStart"/>
      <w:r w:rsidRPr="005C2D41">
        <w:rPr>
          <w:sz w:val="28"/>
          <w:szCs w:val="28"/>
        </w:rPr>
        <w:t>business</w:t>
      </w:r>
      <w:proofErr w:type="gramEnd"/>
      <w:r w:rsidRPr="005C2D41">
        <w:rPr>
          <w:sz w:val="28"/>
          <w:szCs w:val="28"/>
        </w:rPr>
        <w:t xml:space="preserve"> agreements) for their clients. My clients and professional associates, like me, are individualists and solo practitioners.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My family ended up in Yardley, Pennsylvania, where I have been serving on the Borough Council since 1989 (Vice President in 1993). Leanne and I have brought two children, Anna (September 16, 1984) and </w:t>
      </w:r>
      <w:r w:rsidRPr="005C2D41">
        <w:rPr>
          <w:sz w:val="28"/>
          <w:szCs w:val="28"/>
        </w:rPr>
        <w:lastRenderedPageBreak/>
        <w:t>Philip (May 23, 1989), into our family, and they are the primary source of joy in our lives.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>I still try to get to a Grateful Dead concert every couple of years. The spirit of the sixties endures.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What </w:t>
      </w:r>
      <w:r w:rsidRPr="005C2D41">
        <w:rPr>
          <w:rStyle w:val="Bodytext28pt"/>
          <w:sz w:val="28"/>
          <w:szCs w:val="28"/>
        </w:rPr>
        <w:t>1</w:t>
      </w:r>
      <w:r w:rsidRPr="005C2D41">
        <w:rPr>
          <w:sz w:val="28"/>
          <w:szCs w:val="28"/>
        </w:rPr>
        <w:t xml:space="preserve"> wish </w:t>
      </w:r>
      <w:r w:rsidRPr="005C2D41">
        <w:rPr>
          <w:rStyle w:val="Bodytext28pt"/>
          <w:sz w:val="28"/>
          <w:szCs w:val="28"/>
        </w:rPr>
        <w:t>1</w:t>
      </w:r>
      <w:r w:rsidRPr="005C2D41">
        <w:rPr>
          <w:sz w:val="28"/>
          <w:szCs w:val="28"/>
        </w:rPr>
        <w:t xml:space="preserve"> had learned at Yale: 1) the vital importance of goal-setting, and how to do it; 2) the need to maintain balance among the various parts of one’s life: spiritual, family, occupation, recreation, community service. I think that some intensive career counseling should be done, taking into consideration personality type, aptitudes, and social orientation (like Johnson-O’Connor Foundation).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1000" w:firstLine="603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Every couple of years I have an insight or realization that makes me think that I have finally grown up. It makes me wonder how I ever managed in my prior state of “un-conscious” living. I imagine that in ten years I will look back at 1994 the same </w:t>
      </w:r>
      <w:proofErr w:type="spellStart"/>
      <w:r w:rsidRPr="005C2D41">
        <w:rPr>
          <w:sz w:val="28"/>
          <w:szCs w:val="28"/>
        </w:rPr>
        <w:t>way.I</w:t>
      </w:r>
      <w:proofErr w:type="spellEnd"/>
      <w:r w:rsidRPr="005C2D41">
        <w:rPr>
          <w:sz w:val="28"/>
          <w:szCs w:val="28"/>
        </w:rPr>
        <w:t xml:space="preserve"> want to thank my classmates who have stood by me during the past 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600" w:right="480" w:hanging="4"/>
        <w:jc w:val="left"/>
        <w:rPr>
          <w:sz w:val="28"/>
          <w:szCs w:val="28"/>
        </w:rPr>
      </w:pPr>
      <w:proofErr w:type="gramStart"/>
      <w:r w:rsidRPr="005C2D41">
        <w:rPr>
          <w:sz w:val="28"/>
          <w:szCs w:val="28"/>
        </w:rPr>
        <w:t>twenty-</w:t>
      </w:r>
      <w:proofErr w:type="gramEnd"/>
      <w:r w:rsidRPr="005C2D41">
        <w:rPr>
          <w:sz w:val="28"/>
          <w:szCs w:val="28"/>
        </w:rPr>
        <w:t xml:space="preserve">five years—particularly Bruce </w:t>
      </w:r>
      <w:proofErr w:type="spellStart"/>
      <w:r w:rsidRPr="005C2D41">
        <w:rPr>
          <w:sz w:val="28"/>
          <w:szCs w:val="28"/>
        </w:rPr>
        <w:t>Bolnick</w:t>
      </w:r>
      <w:proofErr w:type="spellEnd"/>
      <w:r w:rsidRPr="005C2D41">
        <w:rPr>
          <w:sz w:val="28"/>
          <w:szCs w:val="28"/>
        </w:rPr>
        <w:t xml:space="preserve"> and Doreen, Pan Van </w:t>
      </w:r>
      <w:proofErr w:type="spellStart"/>
      <w:r w:rsidRPr="005C2D41">
        <w:rPr>
          <w:sz w:val="28"/>
          <w:szCs w:val="28"/>
        </w:rPr>
        <w:t>der</w:t>
      </w:r>
      <w:proofErr w:type="spellEnd"/>
      <w:r w:rsidRPr="005C2D41">
        <w:rPr>
          <w:sz w:val="28"/>
          <w:szCs w:val="28"/>
        </w:rPr>
        <w:t xml:space="preserve"> </w:t>
      </w:r>
      <w:proofErr w:type="spellStart"/>
      <w:r w:rsidRPr="005C2D41">
        <w:rPr>
          <w:sz w:val="28"/>
          <w:szCs w:val="28"/>
        </w:rPr>
        <w:t>Laan</w:t>
      </w:r>
      <w:proofErr w:type="spellEnd"/>
      <w:r w:rsidRPr="005C2D41">
        <w:rPr>
          <w:sz w:val="28"/>
          <w:szCs w:val="28"/>
        </w:rPr>
        <w:t xml:space="preserve">, and Dave Lawrence. I apologize to those of my classmates and others whom I hurt or offended in my “un-conscious” college days. 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600" w:right="480" w:hanging="4"/>
        <w:jc w:val="left"/>
        <w:rPr>
          <w:sz w:val="28"/>
          <w:szCs w:val="28"/>
        </w:rPr>
      </w:pPr>
      <w:r w:rsidRPr="005C2D41">
        <w:rPr>
          <w:sz w:val="28"/>
          <w:szCs w:val="28"/>
        </w:rPr>
        <w:t>Hobbies: psychedelic era poster art; stunt kite competition; photography.</w:t>
      </w:r>
    </w:p>
    <w:p w:rsidR="00575FD5" w:rsidRPr="005C2D41" w:rsidRDefault="00575FD5" w:rsidP="005C2D41">
      <w:pPr>
        <w:pStyle w:val="Bodytext2"/>
        <w:shd w:val="clear" w:color="auto" w:fill="auto"/>
        <w:spacing w:line="276" w:lineRule="auto"/>
        <w:ind w:left="600" w:right="480" w:hanging="4"/>
        <w:jc w:val="left"/>
        <w:rPr>
          <w:sz w:val="28"/>
          <w:szCs w:val="28"/>
        </w:rPr>
      </w:pPr>
      <w:r w:rsidRPr="005C2D41">
        <w:rPr>
          <w:sz w:val="28"/>
          <w:szCs w:val="28"/>
        </w:rPr>
        <w:t xml:space="preserve">I recently came across the paper banner that was taped </w:t>
      </w:r>
      <w:r w:rsidRPr="005C2D41">
        <w:rPr>
          <w:sz w:val="28"/>
          <w:szCs w:val="28"/>
        </w:rPr>
        <w:lastRenderedPageBreak/>
        <w:t xml:space="preserve">to the U-Haul trailer the day I became a resident of </w:t>
      </w:r>
      <w:proofErr w:type="spellStart"/>
      <w:r w:rsidRPr="005C2D41">
        <w:rPr>
          <w:sz w:val="28"/>
          <w:szCs w:val="28"/>
        </w:rPr>
        <w:t>Durfee</w:t>
      </w:r>
      <w:proofErr w:type="spellEnd"/>
      <w:r w:rsidRPr="005C2D41">
        <w:rPr>
          <w:sz w:val="28"/>
          <w:szCs w:val="28"/>
        </w:rPr>
        <w:t xml:space="preserve"> Hall: </w:t>
      </w:r>
      <w:r w:rsidRPr="005C2D41">
        <w:rPr>
          <w:rStyle w:val="Bodytext2Italic"/>
          <w:sz w:val="28"/>
          <w:szCs w:val="28"/>
        </w:rPr>
        <w:t>Yak ’42, ’68, ’69.</w:t>
      </w:r>
      <w:r w:rsidRPr="005C2D41">
        <w:rPr>
          <w:sz w:val="28"/>
          <w:szCs w:val="28"/>
        </w:rPr>
        <w:t xml:space="preserve"> I hope that my Anna and Philip will continue the tradition. My father, Bernard N. </w:t>
      </w:r>
      <w:proofErr w:type="spellStart"/>
      <w:r w:rsidRPr="005C2D41">
        <w:rPr>
          <w:sz w:val="28"/>
          <w:szCs w:val="28"/>
        </w:rPr>
        <w:t>Millner</w:t>
      </w:r>
      <w:proofErr w:type="spellEnd"/>
      <w:r w:rsidRPr="005C2D41">
        <w:rPr>
          <w:sz w:val="28"/>
          <w:szCs w:val="28"/>
        </w:rPr>
        <w:t>, M.D. (Calhoun ’42), recently attended his fiftieth reunion. His experience was very positive, as I expect my twenty-fifth to be.</w:t>
      </w:r>
    </w:p>
    <w:p w:rsidR="00575FD5" w:rsidRPr="005C2D41" w:rsidRDefault="00575FD5" w:rsidP="005C2D41">
      <w:pPr>
        <w:pStyle w:val="Bodytext2"/>
        <w:shd w:val="clear" w:color="auto" w:fill="auto"/>
        <w:spacing w:after="341" w:line="276" w:lineRule="auto"/>
        <w:ind w:left="600" w:right="480" w:firstLine="596"/>
        <w:jc w:val="left"/>
        <w:rPr>
          <w:sz w:val="28"/>
          <w:szCs w:val="28"/>
        </w:rPr>
      </w:pPr>
    </w:p>
    <w:p w:rsidR="00575FD5" w:rsidRPr="005C2D41" w:rsidRDefault="00575FD5" w:rsidP="005C2D41">
      <w:pPr>
        <w:spacing w:before="240" w:line="276" w:lineRule="auto"/>
        <w:rPr>
          <w:sz w:val="28"/>
          <w:szCs w:val="28"/>
        </w:rPr>
      </w:pPr>
    </w:p>
    <w:sectPr w:rsidR="00575FD5" w:rsidRPr="005C2D41" w:rsidSect="00575FD5">
      <w:pgSz w:w="12240" w:h="15840"/>
      <w:pgMar w:top="2374" w:right="2395" w:bottom="2594" w:left="2395" w:header="0" w:footer="3" w:gutter="19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5FD5"/>
    <w:rsid w:val="0009785E"/>
    <w:rsid w:val="001A3A4A"/>
    <w:rsid w:val="00265AA6"/>
    <w:rsid w:val="00432EEC"/>
    <w:rsid w:val="00575FD5"/>
    <w:rsid w:val="005C2D41"/>
    <w:rsid w:val="00624002"/>
    <w:rsid w:val="006B3D98"/>
    <w:rsid w:val="007264C7"/>
    <w:rsid w:val="008012CD"/>
    <w:rsid w:val="008F387E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link w:val="Bodytext11Exact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575FD5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1Exact">
    <w:name w:val="Body text (11) Exact"/>
    <w:basedOn w:val="DefaultParagraphFont"/>
    <w:link w:val="Bodytext11"/>
    <w:rsid w:val="00575FD5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575FD5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2017-01-02T09:39:00Z</dcterms:created>
  <dcterms:modified xsi:type="dcterms:W3CDTF">2017-01-04T01:09:00Z</dcterms:modified>
</cp:coreProperties>
</file>