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DB" w:rsidRPr="009A13C6" w:rsidRDefault="002956DB" w:rsidP="009A13C6">
      <w:pPr>
        <w:pStyle w:val="Heading2"/>
        <w:keepNext/>
        <w:keepLines/>
        <w:shd w:val="clear" w:color="auto" w:fill="auto"/>
        <w:spacing w:before="0" w:after="74" w:line="276" w:lineRule="auto"/>
        <w:rPr>
          <w:sz w:val="28"/>
          <w:szCs w:val="28"/>
        </w:rPr>
      </w:pPr>
      <w:bookmarkStart w:id="0" w:name="bookmark302"/>
      <w:r w:rsidRPr="009A13C6">
        <w:rPr>
          <w:sz w:val="28"/>
          <w:szCs w:val="28"/>
        </w:rPr>
        <w:t>ROBERT A. RIEHLE, JR., M.D.</w:t>
      </w:r>
      <w:bookmarkEnd w:id="0"/>
    </w:p>
    <w:p w:rsidR="002956DB" w:rsidRPr="009A13C6" w:rsidRDefault="002956DB" w:rsidP="009A13C6">
      <w:pPr>
        <w:pStyle w:val="Bodytext2"/>
        <w:shd w:val="clear" w:color="auto" w:fill="auto"/>
        <w:spacing w:after="195" w:line="276" w:lineRule="auto"/>
        <w:jc w:val="center"/>
        <w:rPr>
          <w:sz w:val="28"/>
          <w:szCs w:val="28"/>
        </w:rPr>
      </w:pPr>
      <w:r w:rsidRPr="009A13C6">
        <w:rPr>
          <w:sz w:val="28"/>
          <w:szCs w:val="28"/>
        </w:rPr>
        <w:t xml:space="preserve">542 </w:t>
      </w:r>
      <w:proofErr w:type="spellStart"/>
      <w:r w:rsidRPr="009A13C6">
        <w:rPr>
          <w:sz w:val="28"/>
          <w:szCs w:val="28"/>
        </w:rPr>
        <w:t>Englemore</w:t>
      </w:r>
      <w:proofErr w:type="spellEnd"/>
      <w:r w:rsidRPr="009A13C6">
        <w:rPr>
          <w:sz w:val="28"/>
          <w:szCs w:val="28"/>
        </w:rPr>
        <w:t xml:space="preserve"> Road, Clifton Park, NY 12065</w:t>
      </w:r>
      <w:r w:rsidRPr="009A13C6">
        <w:rPr>
          <w:sz w:val="28"/>
          <w:szCs w:val="28"/>
        </w:rPr>
        <w:br/>
        <w:t xml:space="preserve">(518) </w:t>
      </w:r>
      <w:r w:rsidRPr="009A13C6">
        <w:rPr>
          <w:rStyle w:val="Bodytext28pt"/>
          <w:sz w:val="28"/>
          <w:szCs w:val="28"/>
        </w:rPr>
        <w:t>383-4476</w:t>
      </w:r>
    </w:p>
    <w:p w:rsidR="002956DB" w:rsidRPr="009A13C6" w:rsidRDefault="002956DB" w:rsidP="009A13C6">
      <w:pPr>
        <w:pStyle w:val="Bodytext2"/>
        <w:shd w:val="clear" w:color="auto" w:fill="auto"/>
        <w:spacing w:line="276" w:lineRule="auto"/>
        <w:ind w:firstLine="637"/>
        <w:jc w:val="left"/>
        <w:rPr>
          <w:sz w:val="28"/>
          <w:szCs w:val="28"/>
        </w:rPr>
      </w:pPr>
      <w:r w:rsidRPr="009A13C6">
        <w:rPr>
          <w:sz w:val="28"/>
          <w:szCs w:val="28"/>
        </w:rPr>
        <w:t>Nancy, Christopher, and I landed ten miles north of Albany in 1990 after two decades of the “chase” in New York City. My job as medical director of a 212 bed community hospital is a high-wire act, juggling physicians’ personalities with hospital priorities. Given my interest in health care policy, this turn from academic surgery into management hopefully is on the path toward university medical center leadership. Nancy has managed to combine her advertising/marketing experience and international trade studies into consulting with Eastern European countries. Christopher is a two-year-old delight—confident, congenial, and quite a terror. Though a late starter in the family role, I’m an avid convert!</w:t>
      </w:r>
    </w:p>
    <w:p w:rsidR="002956DB" w:rsidRPr="009A13C6" w:rsidRDefault="002956DB" w:rsidP="009A13C6">
      <w:pPr>
        <w:pStyle w:val="Bodytext2"/>
        <w:shd w:val="clear" w:color="auto" w:fill="auto"/>
        <w:spacing w:after="401" w:line="276" w:lineRule="auto"/>
        <w:ind w:firstLine="637"/>
        <w:jc w:val="left"/>
        <w:rPr>
          <w:sz w:val="28"/>
          <w:szCs w:val="28"/>
        </w:rPr>
      </w:pPr>
      <w:r w:rsidRPr="009A13C6">
        <w:rPr>
          <w:sz w:val="28"/>
          <w:szCs w:val="28"/>
        </w:rPr>
        <w:t>Luckily, I’ve stayed in touch with lots of’69ers. Their energies, diverse skills, and now families enliven my own voyage. We click as we always have, speaking in shorthand and punctuating the present with snippets of slightly foggy replays from those happy, golden bygone days. A dinner, a half-hour conversation, or a weekend reunion easily rekindles what we all still share. I am delighted and sustained by our bright, wry community of talents. Time and change shall naught avail to break the many friendships formed at Yale.</w:t>
      </w:r>
    </w:p>
    <w:p w:rsidR="00AB7266" w:rsidRPr="009A13C6" w:rsidRDefault="00AB7266" w:rsidP="009A13C6">
      <w:pPr>
        <w:spacing w:before="240" w:line="276" w:lineRule="auto"/>
        <w:rPr>
          <w:sz w:val="28"/>
          <w:szCs w:val="28"/>
        </w:rPr>
      </w:pPr>
    </w:p>
    <w:sectPr w:rsidR="00AB7266" w:rsidRPr="009A13C6"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956DB"/>
    <w:rsid w:val="002956DB"/>
    <w:rsid w:val="00600655"/>
    <w:rsid w:val="009A13C6"/>
    <w:rsid w:val="00A532B5"/>
    <w:rsid w:val="00AB7266"/>
    <w:rsid w:val="00C81307"/>
    <w:rsid w:val="00C95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2956DB"/>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2956DB"/>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2</cp:revision>
  <dcterms:created xsi:type="dcterms:W3CDTF">2016-12-31T22:53:00Z</dcterms:created>
  <dcterms:modified xsi:type="dcterms:W3CDTF">2017-01-03T11:04:00Z</dcterms:modified>
</cp:coreProperties>
</file>