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F2" w:rsidRPr="00FA024A" w:rsidRDefault="00AB13F2" w:rsidP="00FA024A">
      <w:pPr>
        <w:pStyle w:val="Heading2"/>
        <w:keepNext/>
        <w:keepLines/>
        <w:shd w:val="clear" w:color="auto" w:fill="auto"/>
        <w:spacing w:before="0" w:after="80" w:line="276" w:lineRule="auto"/>
        <w:ind w:left="40"/>
        <w:rPr>
          <w:sz w:val="28"/>
          <w:szCs w:val="28"/>
        </w:rPr>
      </w:pPr>
      <w:bookmarkStart w:id="0" w:name="bookmark376"/>
      <w:r w:rsidRPr="00FA024A">
        <w:rPr>
          <w:sz w:val="28"/>
          <w:szCs w:val="28"/>
        </w:rPr>
        <w:t>IRWIN F. SENTILLES III</w:t>
      </w:r>
      <w:bookmarkEnd w:id="0"/>
    </w:p>
    <w:p w:rsidR="00AB13F2" w:rsidRPr="00FA024A" w:rsidRDefault="00AB13F2" w:rsidP="00FA024A">
      <w:pPr>
        <w:pStyle w:val="Bodytext2"/>
        <w:shd w:val="clear" w:color="auto" w:fill="auto"/>
        <w:spacing w:after="184" w:line="276" w:lineRule="auto"/>
        <w:ind w:left="40"/>
        <w:jc w:val="center"/>
        <w:rPr>
          <w:sz w:val="28"/>
          <w:szCs w:val="28"/>
        </w:rPr>
      </w:pPr>
      <w:r w:rsidRPr="00FA024A">
        <w:rPr>
          <w:sz w:val="28"/>
          <w:szCs w:val="28"/>
        </w:rPr>
        <w:t>Gibson, Dunn &amp; Crutcher, 1717 Main, Suite 5400, Dallas, TX 75201</w:t>
      </w:r>
      <w:r w:rsidRPr="00FA024A">
        <w:rPr>
          <w:sz w:val="28"/>
          <w:szCs w:val="28"/>
        </w:rPr>
        <w:br/>
        <w:t>(214) 698-3119</w:t>
      </w:r>
    </w:p>
    <w:p w:rsidR="00AB13F2" w:rsidRPr="00FA024A" w:rsidRDefault="00AB13F2" w:rsidP="00FA024A">
      <w:pPr>
        <w:pStyle w:val="Bodytext2"/>
        <w:shd w:val="clear" w:color="auto" w:fill="auto"/>
        <w:spacing w:line="276" w:lineRule="auto"/>
        <w:ind w:firstLine="642"/>
        <w:jc w:val="left"/>
        <w:rPr>
          <w:sz w:val="28"/>
          <w:szCs w:val="28"/>
        </w:rPr>
      </w:pPr>
      <w:r w:rsidRPr="00FA024A">
        <w:rPr>
          <w:sz w:val="28"/>
          <w:szCs w:val="28"/>
        </w:rPr>
        <w:t>Ann and I married in June 1971, while I was at Yale Law School and she at Columbia Journalism School. The twenty-two years since have been the most significant for us. We have four children, now aged nineteen, seventeen, thirteen and nine, and with them have built a wonderful family life. The oldest, Sarah, is an energetic literature major at Yale. The second, Emily, is sweet, musical, and discovering boys. Irwin (IV) managed to put his act together in seventh grade and delights in baseball. Della, the youngest, is one of a kind—quick, spirited, and painfully honest.</w:t>
      </w:r>
    </w:p>
    <w:p w:rsidR="00AB13F2" w:rsidRPr="00FA024A" w:rsidRDefault="00AB13F2" w:rsidP="00FA024A">
      <w:pPr>
        <w:pStyle w:val="Bodytext2"/>
        <w:shd w:val="clear" w:color="auto" w:fill="auto"/>
        <w:spacing w:line="276" w:lineRule="auto"/>
        <w:ind w:firstLine="642"/>
        <w:jc w:val="left"/>
        <w:rPr>
          <w:sz w:val="28"/>
          <w:szCs w:val="28"/>
        </w:rPr>
      </w:pPr>
      <w:r w:rsidRPr="00FA024A">
        <w:rPr>
          <w:sz w:val="28"/>
          <w:szCs w:val="28"/>
        </w:rPr>
        <w:t>I have been a lawyer for more than twenty years. By most standards, the law has been a rewarding career. I practice in a first-rate international law firm, with talented colleagues.</w:t>
      </w:r>
    </w:p>
    <w:p w:rsidR="00AB13F2" w:rsidRPr="00FA024A" w:rsidRDefault="00AB13F2" w:rsidP="00FA024A">
      <w:pPr>
        <w:pStyle w:val="Bodytext2"/>
        <w:shd w:val="clear" w:color="auto" w:fill="auto"/>
        <w:spacing w:line="276" w:lineRule="auto"/>
        <w:ind w:firstLine="642"/>
        <w:jc w:val="left"/>
        <w:rPr>
          <w:sz w:val="28"/>
          <w:szCs w:val="28"/>
        </w:rPr>
      </w:pPr>
      <w:r w:rsidRPr="00FA024A">
        <w:rPr>
          <w:sz w:val="28"/>
          <w:szCs w:val="28"/>
        </w:rPr>
        <w:t>I work harder than I ever thought I could and longer than they let on in law school. Looking back over the years of deals, client deadlines and crises, I can see the cost: little time for friends, outside interests, and exercise; recurring lateness for soccer, baseball, and field hockey games; and a growing need to recuperate from it all.</w:t>
      </w:r>
    </w:p>
    <w:p w:rsidR="00AB13F2" w:rsidRPr="00FA024A" w:rsidRDefault="00AB13F2" w:rsidP="00FA024A">
      <w:pPr>
        <w:pStyle w:val="Bodytext2"/>
        <w:shd w:val="clear" w:color="auto" w:fill="auto"/>
        <w:spacing w:after="341" w:line="276" w:lineRule="auto"/>
        <w:ind w:firstLine="642"/>
        <w:jc w:val="left"/>
        <w:rPr>
          <w:sz w:val="28"/>
          <w:szCs w:val="28"/>
        </w:rPr>
      </w:pPr>
      <w:r w:rsidRPr="00FA024A">
        <w:rPr>
          <w:sz w:val="28"/>
          <w:szCs w:val="28"/>
        </w:rPr>
        <w:t>I am working to find the balance I thought came naturally to children of the sixties.</w:t>
      </w:r>
    </w:p>
    <w:p w:rsidR="00AB7266" w:rsidRPr="00FA024A" w:rsidRDefault="00AB7266" w:rsidP="00FA024A">
      <w:pPr>
        <w:spacing w:before="240" w:line="276" w:lineRule="auto"/>
        <w:rPr>
          <w:sz w:val="28"/>
          <w:szCs w:val="28"/>
        </w:rPr>
      </w:pPr>
    </w:p>
    <w:sectPr w:rsidR="00AB7266" w:rsidRPr="00FA024A" w:rsidSect="00AB72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042" w:rsidRDefault="00136042" w:rsidP="00FA024A">
      <w:r>
        <w:separator/>
      </w:r>
    </w:p>
  </w:endnote>
  <w:endnote w:type="continuationSeparator" w:id="1">
    <w:p w:rsidR="00136042" w:rsidRDefault="00136042" w:rsidP="00FA024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042" w:rsidRDefault="00136042" w:rsidP="00FA024A">
      <w:r>
        <w:separator/>
      </w:r>
    </w:p>
  </w:footnote>
  <w:footnote w:type="continuationSeparator" w:id="1">
    <w:p w:rsidR="00136042" w:rsidRDefault="00136042" w:rsidP="00FA0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B13F2"/>
    <w:rsid w:val="00136042"/>
    <w:rsid w:val="001D5F87"/>
    <w:rsid w:val="00600655"/>
    <w:rsid w:val="00A532B5"/>
    <w:rsid w:val="00AB13F2"/>
    <w:rsid w:val="00AB7266"/>
    <w:rsid w:val="00C81307"/>
    <w:rsid w:val="00FA0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AB13F2"/>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AB13F2"/>
    <w:rPr>
      <w:rFonts w:ascii="Times New Roman" w:eastAsia="Times New Roman" w:hAnsi="Times New Roman" w:cs="Times New Roman"/>
      <w:color w:val="000000"/>
      <w:sz w:val="19"/>
      <w:szCs w:val="19"/>
      <w:shd w:val="clear" w:color="auto" w:fill="FFFFFF"/>
      <w:lang w:bidi="en-US"/>
    </w:rPr>
  </w:style>
  <w:style w:type="paragraph" w:styleId="Header">
    <w:name w:val="header"/>
    <w:basedOn w:val="Normal"/>
    <w:link w:val="HeaderChar"/>
    <w:uiPriority w:val="99"/>
    <w:semiHidden/>
    <w:unhideWhenUsed/>
    <w:rsid w:val="00FA024A"/>
    <w:pPr>
      <w:tabs>
        <w:tab w:val="center" w:pos="4680"/>
        <w:tab w:val="right" w:pos="9360"/>
      </w:tabs>
    </w:pPr>
  </w:style>
  <w:style w:type="character" w:customStyle="1" w:styleId="HeaderChar">
    <w:name w:val="Header Char"/>
    <w:basedOn w:val="DefaultParagraphFont"/>
    <w:link w:val="Header"/>
    <w:uiPriority w:val="99"/>
    <w:semiHidden/>
    <w:rsid w:val="00FA024A"/>
    <w:rPr>
      <w:color w:val="000000"/>
      <w:lang w:bidi="en-US"/>
    </w:rPr>
  </w:style>
  <w:style w:type="paragraph" w:styleId="Footer">
    <w:name w:val="footer"/>
    <w:basedOn w:val="Normal"/>
    <w:link w:val="FooterChar"/>
    <w:uiPriority w:val="99"/>
    <w:semiHidden/>
    <w:unhideWhenUsed/>
    <w:rsid w:val="00FA024A"/>
    <w:pPr>
      <w:tabs>
        <w:tab w:val="center" w:pos="4680"/>
        <w:tab w:val="right" w:pos="9360"/>
      </w:tabs>
    </w:pPr>
  </w:style>
  <w:style w:type="character" w:customStyle="1" w:styleId="FooterChar">
    <w:name w:val="Footer Char"/>
    <w:basedOn w:val="DefaultParagraphFont"/>
    <w:link w:val="Footer"/>
    <w:uiPriority w:val="99"/>
    <w:semiHidden/>
    <w:rsid w:val="00FA024A"/>
    <w:rPr>
      <w:color w:val="00000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2</cp:revision>
  <dcterms:created xsi:type="dcterms:W3CDTF">2017-01-01T00:08:00Z</dcterms:created>
  <dcterms:modified xsi:type="dcterms:W3CDTF">2017-01-03T10:20:00Z</dcterms:modified>
</cp:coreProperties>
</file>