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3" w:rsidRPr="00AA051E" w:rsidRDefault="00300283" w:rsidP="00AA051E">
      <w:pPr>
        <w:pStyle w:val="Bodytext2"/>
        <w:shd w:val="clear" w:color="auto" w:fill="auto"/>
        <w:spacing w:after="401" w:line="276" w:lineRule="auto"/>
        <w:ind w:left="180" w:right="600" w:hanging="5"/>
        <w:rPr>
          <w:sz w:val="28"/>
          <w:szCs w:val="28"/>
        </w:rPr>
      </w:pPr>
    </w:p>
    <w:p w:rsidR="00300283" w:rsidRPr="00AA051E" w:rsidRDefault="00300283" w:rsidP="00AA051E">
      <w:pPr>
        <w:pStyle w:val="Heading2"/>
        <w:keepNext/>
        <w:keepLines/>
        <w:shd w:val="clear" w:color="auto" w:fill="auto"/>
        <w:spacing w:before="240" w:after="69" w:line="276" w:lineRule="auto"/>
        <w:ind w:left="340"/>
        <w:rPr>
          <w:sz w:val="28"/>
          <w:szCs w:val="28"/>
        </w:rPr>
      </w:pPr>
      <w:bookmarkStart w:id="0" w:name="bookmark567"/>
      <w:r w:rsidRPr="00AA051E">
        <w:rPr>
          <w:sz w:val="28"/>
          <w:szCs w:val="28"/>
        </w:rPr>
        <w:t>DAVID L. WOODS</w:t>
      </w:r>
      <w:bookmarkEnd w:id="0"/>
    </w:p>
    <w:p w:rsidR="00300283" w:rsidRPr="00AA051E" w:rsidRDefault="00300283" w:rsidP="00AA051E">
      <w:pPr>
        <w:pStyle w:val="Bodytext2"/>
        <w:shd w:val="clear" w:color="auto" w:fill="auto"/>
        <w:spacing w:after="195" w:line="276" w:lineRule="auto"/>
        <w:ind w:left="340"/>
        <w:jc w:val="center"/>
        <w:rPr>
          <w:sz w:val="28"/>
          <w:szCs w:val="28"/>
        </w:rPr>
      </w:pPr>
      <w:r w:rsidRPr="00AA051E">
        <w:rPr>
          <w:sz w:val="28"/>
          <w:szCs w:val="28"/>
        </w:rPr>
        <w:t>1030 Ventura Avenue, Albany, CA 94706</w:t>
      </w:r>
      <w:r w:rsidRPr="00AA051E">
        <w:rPr>
          <w:sz w:val="28"/>
          <w:szCs w:val="28"/>
        </w:rPr>
        <w:br/>
        <w:t xml:space="preserve">(510) </w:t>
      </w:r>
      <w:r w:rsidRPr="00AA051E">
        <w:rPr>
          <w:rStyle w:val="Bodytext28pt"/>
          <w:sz w:val="28"/>
          <w:szCs w:val="28"/>
        </w:rPr>
        <w:t>527-3913</w:t>
      </w:r>
    </w:p>
    <w:p w:rsidR="00300283" w:rsidRPr="00AA051E" w:rsidRDefault="00300283" w:rsidP="00AA051E">
      <w:pPr>
        <w:pStyle w:val="Bodytext2"/>
        <w:shd w:val="clear" w:color="auto" w:fill="auto"/>
        <w:spacing w:after="401" w:line="276" w:lineRule="auto"/>
        <w:ind w:left="180" w:right="600" w:firstLine="586"/>
        <w:rPr>
          <w:sz w:val="28"/>
          <w:szCs w:val="28"/>
        </w:rPr>
      </w:pPr>
      <w:r w:rsidRPr="00AA051E">
        <w:rPr>
          <w:sz w:val="28"/>
          <w:szCs w:val="28"/>
        </w:rPr>
        <w:t xml:space="preserve">Finished college at University of California Berkeley, during “People’s Park,” traveled in Europe for one-and-a-half years, and then went to graduate school in neurosciences at University of California, San Diego, with Professor (who transferred from Yale) Bob </w:t>
      </w:r>
      <w:proofErr w:type="spellStart"/>
      <w:r w:rsidRPr="00AA051E">
        <w:rPr>
          <w:sz w:val="28"/>
          <w:szCs w:val="28"/>
        </w:rPr>
        <w:t>Galambos</w:t>
      </w:r>
      <w:proofErr w:type="spellEnd"/>
      <w:r w:rsidRPr="00AA051E">
        <w:rPr>
          <w:sz w:val="28"/>
          <w:szCs w:val="28"/>
        </w:rPr>
        <w:t xml:space="preserve">. Now back in Berkeley, doing research in cognitive neuroscience at a hospital near San Francisco. </w:t>
      </w:r>
      <w:proofErr w:type="gramStart"/>
      <w:r w:rsidRPr="00AA051E">
        <w:rPr>
          <w:sz w:val="28"/>
          <w:szCs w:val="28"/>
        </w:rPr>
        <w:t>Adjunct Professor of Neurology, University of California, Davis.</w:t>
      </w:r>
      <w:proofErr w:type="gramEnd"/>
      <w:r w:rsidRPr="00AA051E">
        <w:rPr>
          <w:sz w:val="28"/>
          <w:szCs w:val="28"/>
        </w:rPr>
        <w:t xml:space="preserve"> Also run clinical EEG laboratories in the East Bay. </w:t>
      </w:r>
      <w:proofErr w:type="gramStart"/>
      <w:r w:rsidRPr="00AA051E">
        <w:rPr>
          <w:sz w:val="28"/>
          <w:szCs w:val="28"/>
        </w:rPr>
        <w:t>Married to Michele Scapula, from Ajaccio, Corsica, and Paris.</w:t>
      </w:r>
      <w:proofErr w:type="gramEnd"/>
      <w:r w:rsidRPr="00AA051E">
        <w:rPr>
          <w:sz w:val="28"/>
          <w:szCs w:val="28"/>
        </w:rPr>
        <w:t xml:space="preserve"> </w:t>
      </w:r>
      <w:proofErr w:type="spellStart"/>
      <w:r w:rsidRPr="00AA051E">
        <w:rPr>
          <w:sz w:val="28"/>
          <w:szCs w:val="28"/>
        </w:rPr>
        <w:t>Flopelessly</w:t>
      </w:r>
      <w:proofErr w:type="spellEnd"/>
      <w:r w:rsidRPr="00AA051E">
        <w:rPr>
          <w:sz w:val="28"/>
          <w:szCs w:val="28"/>
        </w:rPr>
        <w:t xml:space="preserve"> Francophile. </w:t>
      </w:r>
      <w:proofErr w:type="gramStart"/>
      <w:r w:rsidRPr="00AA051E">
        <w:rPr>
          <w:sz w:val="28"/>
          <w:szCs w:val="28"/>
        </w:rPr>
        <w:t>One daughter, Vanessa.</w:t>
      </w:r>
      <w:proofErr w:type="gramEnd"/>
    </w:p>
    <w:p w:rsidR="00960961" w:rsidRPr="00AA051E" w:rsidRDefault="00960961" w:rsidP="00AA051E">
      <w:pPr>
        <w:spacing w:before="240" w:line="276" w:lineRule="auto"/>
        <w:rPr>
          <w:sz w:val="28"/>
          <w:szCs w:val="28"/>
        </w:rPr>
      </w:pPr>
    </w:p>
    <w:sectPr w:rsidR="00960961" w:rsidRPr="00AA051E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0283"/>
    <w:rsid w:val="00300283"/>
    <w:rsid w:val="003672EA"/>
    <w:rsid w:val="00960961"/>
    <w:rsid w:val="009E417B"/>
    <w:rsid w:val="00A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rFonts w:eastAsia="Courier New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300283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30028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2016-12-31T04:36:00Z</dcterms:created>
  <dcterms:modified xsi:type="dcterms:W3CDTF">2017-01-03T07:35:00Z</dcterms:modified>
</cp:coreProperties>
</file>